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ind w:left="0" w:hanging="90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391.999999999998" w:type="dxa"/>
        <w:jc w:val="left"/>
        <w:tblInd w:w="-8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070"/>
        <w:gridCol w:w="2313"/>
        <w:gridCol w:w="2313"/>
        <w:gridCol w:w="2313"/>
        <w:gridCol w:w="2313"/>
        <w:gridCol w:w="1770"/>
        <w:gridCol w:w="620"/>
        <w:tblGridChange w:id="0">
          <w:tblGrid>
            <w:gridCol w:w="1680"/>
            <w:gridCol w:w="2070"/>
            <w:gridCol w:w="2313"/>
            <w:gridCol w:w="2313"/>
            <w:gridCol w:w="2313"/>
            <w:gridCol w:w="2313"/>
            <w:gridCol w:w="1770"/>
            <w:gridCol w:w="620"/>
          </w:tblGrid>
        </w:tblGridChange>
      </w:tblGrid>
      <w:tr>
        <w:trPr>
          <w:trHeight w:val="420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8"/>
                <w:szCs w:val="18"/>
                <w:rtl w:val="0"/>
              </w:rPr>
              <w:t xml:space="preserve">Which statement describes your:</w:t>
            </w:r>
          </w:p>
        </w:tc>
        <w:tc>
          <w:tcPr>
            <w:gridSpan w:val="5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ind w:hanging="90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</w:t>
            </w:r>
            <w:r w:rsidDel="00000000" w:rsidR="00000000" w:rsidRPr="00000000">
              <w:rPr>
                <w:sz w:val="72"/>
                <w:szCs w:val="72"/>
                <w:rtl w:val="0"/>
              </w:rPr>
              <w:t xml:space="preserve">  </w:t>
            </w:r>
            <w:r w:rsidDel="00000000" w:rsidR="00000000" w:rsidRPr="00000000">
              <w:rPr>
                <w:sz w:val="72"/>
                <w:szCs w:val="72"/>
                <w:rtl w:val="0"/>
              </w:rPr>
              <w:t xml:space="preserve">☑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the definition that best describes your current situation for each category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8"/>
                <w:szCs w:val="18"/>
                <w:rtl w:val="0"/>
              </w:rPr>
              <w:t xml:space="preserve">To improve my situation I need:</w:t>
            </w:r>
          </w:p>
        </w:tc>
      </w:tr>
      <w:tr>
        <w:trPr>
          <w:trHeight w:val="1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Feelings today? 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contextualSpacing w:val="0"/>
              <w:jc w:val="left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ind w:left="-90" w:right="-30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ind w:left="90" w:right="-12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4"/>
                <w:szCs w:val="14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</w:rPr>
              <w:drawing>
                <wp:inline distB="114300" distT="114300" distL="114300" distR="114300">
                  <wp:extent cx="690563" cy="625141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625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</w:rPr>
              <w:drawing>
                <wp:inline distB="114300" distT="114300" distL="114300" distR="114300">
                  <wp:extent cx="623869" cy="61669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69" cy="6166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ind w:left="-90" w:right="-6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4"/>
                <w:szCs w:val="14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</w:rPr>
              <w:drawing>
                <wp:inline distB="114300" distT="114300" distL="114300" distR="114300">
                  <wp:extent cx="595257" cy="595257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57" cy="595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ource Sans Pro Light" w:cs="Source Sans Pro Light" w:eastAsia="Source Sans Pro Light" w:hAnsi="Source Sans Pro Light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4"/>
                <w:szCs w:val="14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</w:rPr>
              <w:drawing>
                <wp:inline distB="114300" distT="114300" distL="114300" distR="114300">
                  <wp:extent cx="585918" cy="58591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3787" r="-37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18" cy="5859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ind w:left="-90" w:right="-6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ind w:left="-90" w:right="-6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4"/>
                <w:szCs w:val="14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</w:rPr>
              <w:drawing>
                <wp:inline distB="114300" distT="114300" distL="114300" distR="114300">
                  <wp:extent cx="655732" cy="58578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32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ind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Housing?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28"/>
                <w:szCs w:val="2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am sleeping on the streets or somewhere not considered housing. </w:t>
            </w: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ind w:left="140" w:right="-15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am staying in shelter or at someone else's’ home on a temporary basis. 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housing but it is short-term (less than a year) or unaffordable.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affordable housing but it is unstable, unsafe, and/or unclean.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safe, adequate, and affordable housing.</w:t>
            </w:r>
          </w:p>
          <w:p w:rsidR="00000000" w:rsidDel="00000000" w:rsidP="00000000" w:rsidRDefault="00000000" w:rsidRPr="00000000" w14:paraId="0000002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ind w:left="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Access to Health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Care?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ind w:left="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don’t have health insurance (including MAP and don’t get health care. </w:t>
            </w:r>
          </w:p>
          <w:p w:rsidR="00000000" w:rsidDel="00000000" w:rsidP="00000000" w:rsidRDefault="00000000" w:rsidRPr="00000000" w14:paraId="00000031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ind w:left="0" w:right="140" w:firstLine="0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</w:p>
          <w:p w:rsidR="00000000" w:rsidDel="00000000" w:rsidP="00000000" w:rsidRDefault="00000000" w:rsidRPr="00000000" w14:paraId="00000033">
            <w:pPr>
              <w:widowControl w:val="0"/>
              <w:ind w:left="0" w:right="140" w:firstLine="0"/>
              <w:contextualSpacing w:val="0"/>
              <w:jc w:val="lef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don’t have health insurance or MAP, but go to the emergency room or call EMS if I need help.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health insurance, but I am still unable to access a doctor or other care provider.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health insurance and a doctor but have trouble seeing them or meeting all my unique needs.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a regular doctor and am able to see specialists 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Economic Stability?</w:t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no income, job, or benefits. </w:t>
            </w:r>
          </w:p>
          <w:p w:rsidR="00000000" w:rsidDel="00000000" w:rsidP="00000000" w:rsidRDefault="00000000" w:rsidRPr="00000000" w14:paraId="0000004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do day to day labor that is unpredictable and does not have benefits. </w:t>
            </w:r>
          </w:p>
          <w:p w:rsidR="00000000" w:rsidDel="00000000" w:rsidP="00000000" w:rsidRDefault="00000000" w:rsidRPr="00000000" w14:paraId="0000004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do seasonal or part-time work, or have limited benefits that don’t always cover basic needs. </w:t>
            </w:r>
          </w:p>
        </w:tc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work full-time with limited pay and/or have benefits that cover my basic needs.</w:t>
            </w:r>
          </w:p>
        </w:tc>
        <w:tc>
          <w:tcPr>
            <w:tcBorders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permanent employment. It provides enough income so I can save money for emergencies. </w:t>
            </w:r>
          </w:p>
          <w:p w:rsidR="00000000" w:rsidDel="00000000" w:rsidP="00000000" w:rsidRDefault="00000000" w:rsidRPr="00000000" w14:paraId="00000054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 Food?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ind w:left="140" w:right="140" w:firstLine="0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</w:p>
          <w:p w:rsidR="00000000" w:rsidDel="00000000" w:rsidP="00000000" w:rsidRDefault="00000000" w:rsidRPr="00000000" w14:paraId="00000058">
            <w:pPr>
              <w:widowControl w:val="0"/>
              <w:ind w:left="140" w:right="140" w:firstLine="0"/>
              <w:contextualSpacing w:val="0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rely on free food.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ind w:left="140" w:right="140" w:firstLine="0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can sometimes buy food, but have no way to prepare or store it.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ind w:left="140" w:right="140" w:firstLine="0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can buy food but need some help from a food pantry or charity.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ind w:left="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ind w:left="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can meet my food needs without help from a nonprofit, but can not always buy food I want.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can buy any food I want whenever I need it.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tcBorders>
              <w:left w:color="f3f3f3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contextualSpacing w:val="0"/>
              <w:jc w:val="left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ind w:left="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3f3f3" w:space="0" w:sz="8" w:val="single"/>
              <w:right w:color="f3f3f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8"/>
                <w:szCs w:val="18"/>
                <w:rtl w:val="0"/>
              </w:rPr>
              <w:t xml:space="preserve">Which statement describes your:</w:t>
            </w:r>
          </w:p>
        </w:tc>
        <w:tc>
          <w:tcPr>
            <w:gridSpan w:val="5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240" w:lineRule="auto"/>
              <w:ind w:hanging="900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sz w:val="72"/>
                <w:szCs w:val="72"/>
                <w:rtl w:val="0"/>
              </w:rPr>
              <w:t xml:space="preserve">   ☑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the definition that best describes your current situation for each category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8"/>
                <w:szCs w:val="18"/>
                <w:rtl w:val="0"/>
              </w:rPr>
              <w:t xml:space="preserve">To improve my situation I need:</w:t>
            </w:r>
          </w:p>
        </w:tc>
      </w:tr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contextualSpacing w:val="0"/>
              <w:jc w:val="left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Mental Health?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ind w:left="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experience difficulty in day-to-day life because of my mental health.  It makes daily functions difficult (i.e. making  an appointment).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regular symptoms that occur and sometimes make it hard to function.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some symptoms, once in  awhile. They do not usually impact my daily functions. </w:t>
            </w:r>
          </w:p>
          <w:p w:rsidR="00000000" w:rsidDel="00000000" w:rsidP="00000000" w:rsidRDefault="00000000" w:rsidRPr="00000000" w14:paraId="00000082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experience some stress. It rarely impair my daily functions. </w:t>
            </w:r>
          </w:p>
          <w:p w:rsidR="00000000" w:rsidDel="00000000" w:rsidP="00000000" w:rsidRDefault="00000000" w:rsidRPr="00000000" w14:paraId="00000088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almost never have symptoms. My daily problems or concerns do not impact my daily functioning.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" w:cs="Source Sans Pro" w:eastAsia="Source Sans Pro" w:hAnsi="Source Sans Pro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-90" w:right="-150" w:firstLine="0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Transportation?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no access to transport. </w:t>
            </w:r>
          </w:p>
          <w:p w:rsidR="00000000" w:rsidDel="00000000" w:rsidP="00000000" w:rsidRDefault="00000000" w:rsidRPr="00000000" w14:paraId="00000095">
            <w:pPr>
              <w:widowControl w:val="0"/>
              <w:ind w:left="140" w:right="140" w:firstLine="0"/>
              <w:contextualSpacing w:val="0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Transportation is present but there are barriers. It is unreliable and/or too expensive.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Transportation is affordable. It can be limited and/or inconvenient.</w:t>
            </w:r>
          </w:p>
          <w:p w:rsidR="00000000" w:rsidDel="00000000" w:rsidP="00000000" w:rsidRDefault="00000000" w:rsidRPr="00000000" w14:paraId="0000009E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Transportation meets basic daily travel needs. </w:t>
            </w:r>
          </w:p>
          <w:p w:rsidR="00000000" w:rsidDel="00000000" w:rsidP="00000000" w:rsidRDefault="00000000" w:rsidRPr="00000000" w14:paraId="000000A3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have transportation options. They are reliable and flexible.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/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contextualSpacing w:val="0"/>
              <w:jc w:val="center"/>
              <w:rPr>
                <w:rFonts w:ascii="Source Sans Pro" w:cs="Source Sans Pro" w:eastAsia="Source Sans Pro" w:hAnsi="Source Sans Pro"/>
                <w:b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Drug or Alcohol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rtl w:val="0"/>
              </w:rPr>
              <w:t xml:space="preserve"> Use?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use drugs and alcohol to function.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Drugs or alcohol causes me to avoid or neglect normal life activities regularly.</w:t>
            </w:r>
          </w:p>
          <w:p w:rsidR="00000000" w:rsidDel="00000000" w:rsidP="00000000" w:rsidRDefault="00000000" w:rsidRPr="00000000" w14:paraId="000000B3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use and it can cause some social, occupational, emotional, or physical problems.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use drugs and alcohol sometimes but there are no issues related to my use.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ind w:left="140" w:right="140" w:firstLine="0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Fira Mono" w:cs="Fira Mono" w:eastAsia="Fira Mono" w:hAnsi="Fira Mono"/>
                <w:b w:val="1"/>
                <w:sz w:val="28"/>
                <w:szCs w:val="28"/>
                <w:rtl w:val="0"/>
              </w:rPr>
              <w:t xml:space="preserve">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ind w:left="140" w:right="140" w:firstLine="0"/>
              <w:contextualSpacing w:val="0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Fonts w:ascii="Source Sans Pro Light" w:cs="Source Sans Pro Light" w:eastAsia="Source Sans Pro Light" w:hAnsi="Source Sans Pro Light"/>
                <w:sz w:val="16"/>
                <w:szCs w:val="16"/>
                <w:rtl w:val="0"/>
              </w:rPr>
              <w:t xml:space="preserve">I do not use drugs or alcohol.</w:t>
            </w:r>
          </w:p>
          <w:p w:rsidR="00000000" w:rsidDel="00000000" w:rsidP="00000000" w:rsidRDefault="00000000" w:rsidRPr="00000000" w14:paraId="000000C0">
            <w:pPr>
              <w:widowControl w:val="0"/>
              <w:ind w:left="140" w:right="140" w:firstLine="0"/>
              <w:contextualSpacing w:val="0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ind w:left="140" w:right="140" w:firstLine="0"/>
              <w:contextualSpacing w:val="0"/>
              <w:jc w:val="righ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ind w:left="140" w:right="140" w:firstLine="0"/>
              <w:contextualSpacing w:val="0"/>
              <w:jc w:val="right"/>
              <w:rPr>
                <w:rFonts w:ascii="Source Sans Pro Light" w:cs="Source Sans Pro Light" w:eastAsia="Source Sans Pro Light" w:hAnsi="Source Sans Pro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contextualSpacing w:val="0"/>
              <w:jc w:val="center"/>
              <w:rPr>
                <w:rFonts w:ascii="Source Sans Pro Light" w:cs="Source Sans Pro Light" w:eastAsia="Source Sans Pro Light" w:hAnsi="Source Sans Pr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line="240" w:lineRule="auto"/>
        <w:contextualSpacing w:val="0"/>
        <w:rPr>
          <w:rFonts w:ascii="Source Sans Pro Light" w:cs="Source Sans Pro Light" w:eastAsia="Source Sans Pro Light" w:hAnsi="Source Sans Pro Light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2240" w:w="15840"/>
      <w:pgMar w:bottom="720" w:top="72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  <w:font w:name="Source Sans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spacing w:line="240" w:lineRule="auto"/>
      <w:ind w:hanging="900"/>
      <w:contextualSpacing w:val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spacing w:line="240" w:lineRule="auto"/>
      <w:ind w:hanging="900"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spacing w:line="240" w:lineRule="auto"/>
      <w:ind w:hanging="900"/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8">
    <w:pPr>
      <w:spacing w:line="240" w:lineRule="auto"/>
      <w:ind w:hanging="900"/>
      <w:contextualSpacing w:val="0"/>
      <w:jc w:val="center"/>
      <w:rPr/>
    </w:pPr>
    <w:r w:rsidDel="00000000" w:rsidR="00000000" w:rsidRPr="00000000">
      <w:rPr>
        <w:rtl w:val="0"/>
      </w:rPr>
      <w:t xml:space="preserve">Name: _________________________   Date: ________________________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Light-regular.ttf"/><Relationship Id="rId2" Type="http://schemas.openxmlformats.org/officeDocument/2006/relationships/font" Target="fonts/SourceSansProLight-bold.ttf"/><Relationship Id="rId3" Type="http://schemas.openxmlformats.org/officeDocument/2006/relationships/font" Target="fonts/SourceSansProLight-italic.ttf"/><Relationship Id="rId4" Type="http://schemas.openxmlformats.org/officeDocument/2006/relationships/font" Target="fonts/SourceSansProLight-boldItalic.ttf"/><Relationship Id="rId10" Type="http://schemas.openxmlformats.org/officeDocument/2006/relationships/font" Target="fonts/SourceSansPro-boldItalic.ttf"/><Relationship Id="rId9" Type="http://schemas.openxmlformats.org/officeDocument/2006/relationships/font" Target="fonts/SourceSansPro-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Relationship Id="rId7" Type="http://schemas.openxmlformats.org/officeDocument/2006/relationships/font" Target="fonts/SourceSansPro-regular.ttf"/><Relationship Id="rId8" Type="http://schemas.openxmlformats.org/officeDocument/2006/relationships/font" Target="fonts/SourceSansPr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